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097786">
                <w:rPr>
                  <w:rFonts w:asciiTheme="majorHAnsi" w:hAnsiTheme="majorHAnsi"/>
                  <w:sz w:val="20"/>
                  <w:szCs w:val="20"/>
                </w:rPr>
                <w:t>BU14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968645278" w:edGrp="everyone"/>
    <w:p w:rsidR="00AF3758" w:rsidRPr="00592A95" w:rsidRDefault="00310B5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96EF0">
            <w:rPr>
              <w:rFonts w:ascii="MS Gothic" w:eastAsia="MS Gothic" w:hAnsi="MS Gothic" w:hint="eastAsia"/>
            </w:rPr>
            <w:t>☒</w:t>
          </w:r>
        </w:sdtContent>
      </w:sdt>
      <w:permEnd w:id="96864527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609033688" w:edGrp="everyone"/>
    <w:p w:rsidR="001F5E9E" w:rsidRPr="001F5E9E" w:rsidRDefault="00310B5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0903368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310B54"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6386927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386927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30320889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320889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310B54"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0031146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11463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3173500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735002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310B54" w:rsidP="009F3AA2">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dtPr>
                  <w:sdtEndPr/>
                  <w:sdtContent>
                    <w:r w:rsidR="009F3AA2">
                      <w:rPr>
                        <w:rFonts w:asciiTheme="majorHAnsi" w:hAnsiTheme="majorHAnsi"/>
                        <w:sz w:val="20"/>
                        <w:szCs w:val="20"/>
                      </w:rPr>
                      <w:t>John Robertson</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date w:fullDate="2015-02-14T00:00:00Z">
                  <w:dateFormat w:val="M/d/yyyy"/>
                  <w:lid w:val="en-US"/>
                  <w:storeMappedDataAs w:val="dateTime"/>
                  <w:calendar w:val="gregorian"/>
                </w:date>
              </w:sdtPr>
              <w:sdtEndPr/>
              <w:sdtContent>
                <w:r w:rsidR="009F3AA2">
                  <w:rPr>
                    <w:rFonts w:asciiTheme="majorHAnsi" w:hAnsiTheme="majorHAnsi"/>
                    <w:smallCaps/>
                    <w:sz w:val="20"/>
                    <w:szCs w:val="20"/>
                  </w:rPr>
                  <w:t>2/14/2015</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310B54"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246577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46577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8647136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471368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310B54"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1434323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343232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8567106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671062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310B54"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7277953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77953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733092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330925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310B54"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8841035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8410355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0378585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785855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310B54"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7560415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604155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414139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141394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310B5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806540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806540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057207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572077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96EF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Sangshin “Sam” Pae, </w:t>
          </w:r>
          <w:hyperlink r:id="rId9" w:history="1">
            <w:r w:rsidRPr="00055BA3">
              <w:rPr>
                <w:rStyle w:val="Hyperlink"/>
                <w:rFonts w:asciiTheme="majorHAnsi" w:hAnsiTheme="majorHAnsi" w:cs="Arial"/>
                <w:sz w:val="20"/>
                <w:szCs w:val="20"/>
              </w:rPr>
              <w:t>Spae@astate.edu</w:t>
            </w:r>
          </w:hyperlink>
          <w:r>
            <w:rPr>
              <w:rFonts w:asciiTheme="majorHAnsi" w:hAnsiTheme="majorHAnsi" w:cs="Arial"/>
              <w:sz w:val="20"/>
              <w:szCs w:val="20"/>
            </w:rPr>
            <w:t>, 680-8021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rsidR="002E3FC9" w:rsidRDefault="00310B54"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27446625"/>
        </w:sdtPr>
        <w:sdtEndPr/>
        <w:sdtContent>
          <w:r w:rsidR="00296EF0">
            <w:rPr>
              <w:rFonts w:asciiTheme="majorHAnsi" w:hAnsiTheme="majorHAnsi" w:cs="Arial"/>
              <w:sz w:val="20"/>
              <w:szCs w:val="20"/>
            </w:rPr>
            <w:t xml:space="preserve">To increase the number of accounting hours in </w:t>
          </w:r>
          <w:r w:rsidR="002568B1">
            <w:rPr>
              <w:rFonts w:asciiTheme="majorHAnsi" w:hAnsiTheme="majorHAnsi" w:cs="Arial"/>
              <w:sz w:val="20"/>
              <w:szCs w:val="20"/>
            </w:rPr>
            <w:t xml:space="preserve">the accounting major to 30, </w:t>
          </w:r>
          <w:r w:rsidR="00296EF0">
            <w:rPr>
              <w:rFonts w:asciiTheme="majorHAnsi" w:hAnsiTheme="majorHAnsi" w:cs="Arial"/>
              <w:sz w:val="20"/>
              <w:szCs w:val="20"/>
            </w:rPr>
            <w:t>to require accounting majors to take ACCT 4123</w:t>
          </w:r>
        </w:sdtContent>
      </w:sdt>
      <w:r w:rsidR="002568B1">
        <w:rPr>
          <w:rFonts w:asciiTheme="majorHAnsi" w:hAnsiTheme="majorHAnsi" w:cs="Arial"/>
          <w:sz w:val="20"/>
          <w:szCs w:val="20"/>
        </w:rPr>
        <w:t xml:space="preserve"> as part of their degree, to clarify the existing policy that only upper level accounting courses may be used to satisfy the accounting electives, and to remove from the list of available electives two courses that are primarily designed for other majors in the College of Business.</w:t>
      </w:r>
    </w:p>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96E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 w:rsidR="002568B1" w:rsidRDefault="00296E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Arkansas, accounting graduates may sit for the CPA exam after completion of the BS.  However, CPA exam applicants are required to have 30 upper level hours of accounting coursework and to have completed courses in specific content areas.  The current BS in accounting does not require 30 </w:t>
          </w:r>
          <w:r w:rsidR="002568B1">
            <w:rPr>
              <w:rFonts w:asciiTheme="majorHAnsi" w:hAnsiTheme="majorHAnsi" w:cs="Arial"/>
              <w:sz w:val="20"/>
              <w:szCs w:val="20"/>
            </w:rPr>
            <w:t>upper level hours of accounting</w:t>
          </w:r>
          <w:r>
            <w:rPr>
              <w:rFonts w:asciiTheme="majorHAnsi" w:hAnsiTheme="majorHAnsi" w:cs="Arial"/>
              <w:sz w:val="20"/>
              <w:szCs w:val="20"/>
            </w:rPr>
            <w:t xml:space="preserve"> and does not require a course in governmental accounting.  These changes mean that all graduates of our accounting BS program will be eligible to sit for the CPA exam in Arkansas.</w:t>
          </w:r>
        </w:p>
        <w:p w:rsidR="002568B1" w:rsidRDefault="002568B1" w:rsidP="002E3FC9">
          <w:pPr>
            <w:tabs>
              <w:tab w:val="left" w:pos="360"/>
              <w:tab w:val="left" w:pos="720"/>
            </w:tabs>
            <w:spacing w:after="0" w:line="240" w:lineRule="auto"/>
            <w:rPr>
              <w:rFonts w:asciiTheme="majorHAnsi" w:hAnsiTheme="majorHAnsi" w:cs="Arial"/>
              <w:sz w:val="20"/>
              <w:szCs w:val="20"/>
            </w:rPr>
          </w:pPr>
        </w:p>
        <w:p w:rsidR="002568B1" w:rsidRDefault="002568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A-State only offers one lower level accounting course that is not required for the accounting major.  This class is restricted</w:t>
          </w:r>
          <w:r w:rsidR="009F3AA2">
            <w:rPr>
              <w:rFonts w:asciiTheme="majorHAnsi" w:hAnsiTheme="majorHAnsi" w:cs="Arial"/>
              <w:sz w:val="20"/>
              <w:szCs w:val="20"/>
            </w:rPr>
            <w:t xml:space="preserve">, and may only </w:t>
          </w:r>
          <w:r>
            <w:rPr>
              <w:rFonts w:asciiTheme="majorHAnsi" w:hAnsiTheme="majorHAnsi" w:cs="Arial"/>
              <w:sz w:val="20"/>
              <w:szCs w:val="20"/>
            </w:rPr>
            <w:t>be a free elective for majors in the College of Business.  Accordingly, it has not been possible</w:t>
          </w:r>
          <w:r w:rsidR="009F3AA2">
            <w:rPr>
              <w:rFonts w:asciiTheme="majorHAnsi" w:hAnsiTheme="majorHAnsi" w:cs="Arial"/>
              <w:sz w:val="20"/>
              <w:szCs w:val="20"/>
            </w:rPr>
            <w:t xml:space="preserve"> in the past</w:t>
          </w:r>
          <w:r>
            <w:rPr>
              <w:rFonts w:asciiTheme="majorHAnsi" w:hAnsiTheme="majorHAnsi" w:cs="Arial"/>
              <w:sz w:val="20"/>
              <w:szCs w:val="20"/>
            </w:rPr>
            <w:t xml:space="preserve"> for students to have a lower level accounting elective.  Recent changes to the transfer credit rules make it possible </w:t>
          </w:r>
          <w:r w:rsidR="009F3AA2">
            <w:rPr>
              <w:rFonts w:asciiTheme="majorHAnsi" w:hAnsiTheme="majorHAnsi" w:cs="Arial"/>
              <w:sz w:val="20"/>
              <w:szCs w:val="20"/>
            </w:rPr>
            <w:t>for</w:t>
          </w:r>
          <w:r>
            <w:rPr>
              <w:rFonts w:asciiTheme="majorHAnsi" w:hAnsiTheme="majorHAnsi" w:cs="Arial"/>
              <w:sz w:val="20"/>
              <w:szCs w:val="20"/>
            </w:rPr>
            <w:t xml:space="preserve"> students </w:t>
          </w:r>
          <w:r w:rsidR="009F3AA2">
            <w:rPr>
              <w:rFonts w:asciiTheme="majorHAnsi" w:hAnsiTheme="majorHAnsi" w:cs="Arial"/>
              <w:sz w:val="20"/>
              <w:szCs w:val="20"/>
            </w:rPr>
            <w:t>to</w:t>
          </w:r>
          <w:r>
            <w:rPr>
              <w:rFonts w:asciiTheme="majorHAnsi" w:hAnsiTheme="majorHAnsi" w:cs="Arial"/>
              <w:sz w:val="20"/>
              <w:szCs w:val="20"/>
            </w:rPr>
            <w:t xml:space="preserve"> have credit for lower level </w:t>
          </w:r>
          <w:r w:rsidR="009F3AA2">
            <w:rPr>
              <w:rFonts w:asciiTheme="majorHAnsi" w:hAnsiTheme="majorHAnsi" w:cs="Arial"/>
              <w:sz w:val="20"/>
              <w:szCs w:val="20"/>
            </w:rPr>
            <w:t>accounting electives</w:t>
          </w:r>
          <w:r>
            <w:rPr>
              <w:rFonts w:asciiTheme="majorHAnsi" w:hAnsiTheme="majorHAnsi" w:cs="Arial"/>
              <w:sz w:val="20"/>
              <w:szCs w:val="20"/>
            </w:rPr>
            <w:t>.  This change makes it clear that only upper level accounting classes may be used to satisfy the major requirements.</w:t>
          </w:r>
        </w:p>
        <w:p w:rsidR="002568B1" w:rsidRDefault="002568B1" w:rsidP="002E3FC9">
          <w:pPr>
            <w:tabs>
              <w:tab w:val="left" w:pos="360"/>
              <w:tab w:val="left" w:pos="720"/>
            </w:tabs>
            <w:spacing w:after="0" w:line="240" w:lineRule="auto"/>
            <w:rPr>
              <w:rFonts w:asciiTheme="majorHAnsi" w:hAnsiTheme="majorHAnsi" w:cs="Arial"/>
              <w:sz w:val="20"/>
              <w:szCs w:val="20"/>
            </w:rPr>
          </w:pPr>
        </w:p>
        <w:p w:rsidR="002E3FC9" w:rsidRDefault="002568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ACCT </w:t>
          </w:r>
          <w:r w:rsidR="009F3AA2">
            <w:rPr>
              <w:rFonts w:asciiTheme="majorHAnsi" w:hAnsiTheme="majorHAnsi" w:cs="Arial"/>
              <w:sz w:val="20"/>
              <w:szCs w:val="20"/>
            </w:rPr>
            <w:t>3036 and 4153 were designed for other majors in the College of Business.  This change adds these two classes to the list of classes that may not be used as accounting electives.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EF223D" w:rsidRPr="00EF223D" w:rsidRDefault="00EF223D" w:rsidP="00EF223D">
          <w:pPr>
            <w:pStyle w:val="BodyText"/>
            <w:kinsoku w:val="0"/>
            <w:overflowPunct w:val="0"/>
            <w:spacing w:before="2"/>
            <w:rPr>
              <w:rFonts w:ascii="Times New Roman" w:hAnsi="Times New Roman" w:cs="Times New Roman"/>
              <w:sz w:val="26"/>
              <w:szCs w:val="26"/>
            </w:rPr>
          </w:pPr>
        </w:p>
        <w:p w:rsidR="00EF223D" w:rsidRPr="00EF223D" w:rsidRDefault="00EF223D" w:rsidP="00EF223D">
          <w:pPr>
            <w:kinsoku w:val="0"/>
            <w:overflowPunct w:val="0"/>
            <w:autoSpaceDE w:val="0"/>
            <w:autoSpaceDN w:val="0"/>
            <w:adjustRightInd w:val="0"/>
            <w:spacing w:before="14" w:after="0" w:line="240" w:lineRule="auto"/>
            <w:ind w:left="408" w:right="408"/>
            <w:jc w:val="center"/>
            <w:rPr>
              <w:rFonts w:ascii="Arial Narrow" w:hAnsi="Arial Narrow" w:cs="Arial Narrow"/>
              <w:color w:val="000000"/>
              <w:sz w:val="32"/>
              <w:szCs w:val="32"/>
            </w:rPr>
          </w:pPr>
          <w:r w:rsidRPr="00EF223D">
            <w:rPr>
              <w:rFonts w:ascii="Arial Narrow" w:hAnsi="Arial Narrow" w:cs="Arial Narrow"/>
              <w:b/>
              <w:bCs/>
              <w:color w:val="231F20"/>
              <w:w w:val="90"/>
              <w:sz w:val="32"/>
              <w:szCs w:val="32"/>
            </w:rPr>
            <w:t>Major</w:t>
          </w:r>
          <w:r w:rsidRPr="00EF223D">
            <w:rPr>
              <w:rFonts w:ascii="Arial Narrow" w:hAnsi="Arial Narrow" w:cs="Arial Narrow"/>
              <w:b/>
              <w:bCs/>
              <w:color w:val="231F20"/>
              <w:spacing w:val="-33"/>
              <w:w w:val="90"/>
              <w:sz w:val="32"/>
              <w:szCs w:val="32"/>
            </w:rPr>
            <w:t xml:space="preserve"> </w:t>
          </w:r>
          <w:r w:rsidRPr="00EF223D">
            <w:rPr>
              <w:rFonts w:ascii="Arial Narrow" w:hAnsi="Arial Narrow" w:cs="Arial Narrow"/>
              <w:b/>
              <w:bCs/>
              <w:color w:val="231F20"/>
              <w:w w:val="90"/>
              <w:sz w:val="32"/>
              <w:szCs w:val="32"/>
            </w:rPr>
            <w:t>in</w:t>
          </w:r>
          <w:r w:rsidRPr="00EF223D">
            <w:rPr>
              <w:rFonts w:ascii="Arial Narrow" w:hAnsi="Arial Narrow" w:cs="Arial Narrow"/>
              <w:b/>
              <w:bCs/>
              <w:color w:val="231F20"/>
              <w:spacing w:val="-33"/>
              <w:w w:val="90"/>
              <w:sz w:val="32"/>
              <w:szCs w:val="32"/>
            </w:rPr>
            <w:t xml:space="preserve"> </w:t>
          </w:r>
          <w:r w:rsidRPr="00EF223D">
            <w:rPr>
              <w:rFonts w:ascii="Arial Narrow" w:hAnsi="Arial Narrow" w:cs="Arial Narrow"/>
              <w:b/>
              <w:bCs/>
              <w:color w:val="231F20"/>
              <w:spacing w:val="-2"/>
              <w:w w:val="90"/>
              <w:sz w:val="32"/>
              <w:szCs w:val="32"/>
            </w:rPr>
            <w:t>Accounting</w:t>
          </w:r>
        </w:p>
        <w:p w:rsidR="00EF223D" w:rsidRPr="00EF223D" w:rsidRDefault="00EF223D" w:rsidP="00EF223D">
          <w:pPr>
            <w:kinsoku w:val="0"/>
            <w:overflowPunct w:val="0"/>
            <w:autoSpaceDE w:val="0"/>
            <w:autoSpaceDN w:val="0"/>
            <w:adjustRightInd w:val="0"/>
            <w:spacing w:before="64" w:after="0" w:line="240" w:lineRule="auto"/>
            <w:ind w:left="408" w:right="408"/>
            <w:jc w:val="center"/>
            <w:rPr>
              <w:rFonts w:ascii="Arial" w:hAnsi="Arial" w:cs="Arial"/>
              <w:color w:val="000000"/>
              <w:sz w:val="16"/>
              <w:szCs w:val="16"/>
            </w:rPr>
          </w:pPr>
          <w:r w:rsidRPr="00EF223D">
            <w:rPr>
              <w:rFonts w:ascii="Arial" w:hAnsi="Arial" w:cs="Arial"/>
              <w:b/>
              <w:bCs/>
              <w:color w:val="231F20"/>
              <w:spacing w:val="-1"/>
              <w:sz w:val="16"/>
              <w:szCs w:val="16"/>
            </w:rPr>
            <w:t xml:space="preserve">Bachelor </w:t>
          </w:r>
          <w:r w:rsidRPr="00EF223D">
            <w:rPr>
              <w:rFonts w:ascii="Arial" w:hAnsi="Arial" w:cs="Arial"/>
              <w:b/>
              <w:bCs/>
              <w:color w:val="231F20"/>
              <w:sz w:val="16"/>
              <w:szCs w:val="16"/>
            </w:rPr>
            <w:t>of</w:t>
          </w:r>
          <w:r w:rsidRPr="00EF223D">
            <w:rPr>
              <w:rFonts w:ascii="Arial" w:hAnsi="Arial" w:cs="Arial"/>
              <w:b/>
              <w:bCs/>
              <w:color w:val="231F20"/>
              <w:spacing w:val="-2"/>
              <w:sz w:val="16"/>
              <w:szCs w:val="16"/>
            </w:rPr>
            <w:t xml:space="preserve"> </w:t>
          </w:r>
          <w:r w:rsidRPr="00EF223D">
            <w:rPr>
              <w:rFonts w:ascii="Arial" w:hAnsi="Arial" w:cs="Arial"/>
              <w:b/>
              <w:bCs/>
              <w:color w:val="231F20"/>
              <w:sz w:val="16"/>
              <w:szCs w:val="16"/>
            </w:rPr>
            <w:t>Science</w:t>
          </w:r>
        </w:p>
        <w:p w:rsidR="00EF223D" w:rsidRPr="00EF223D" w:rsidRDefault="00EF223D" w:rsidP="00EF223D">
          <w:pPr>
            <w:kinsoku w:val="0"/>
            <w:overflowPunct w:val="0"/>
            <w:autoSpaceDE w:val="0"/>
            <w:autoSpaceDN w:val="0"/>
            <w:adjustRightInd w:val="0"/>
            <w:spacing w:before="8" w:after="0" w:line="240" w:lineRule="auto"/>
            <w:ind w:left="408" w:right="408"/>
            <w:jc w:val="center"/>
            <w:rPr>
              <w:rFonts w:ascii="Arial" w:hAnsi="Arial" w:cs="Arial"/>
              <w:color w:val="000000"/>
              <w:sz w:val="16"/>
              <w:szCs w:val="16"/>
            </w:rPr>
          </w:pPr>
          <w:r w:rsidRPr="00EF223D">
            <w:rPr>
              <w:rFonts w:ascii="Arial" w:hAnsi="Arial" w:cs="Arial"/>
              <w:color w:val="231F20"/>
              <w:sz w:val="16"/>
              <w:szCs w:val="16"/>
            </w:rPr>
            <w:t>A</w:t>
          </w:r>
          <w:r w:rsidRPr="00EF223D">
            <w:rPr>
              <w:rFonts w:ascii="Arial" w:hAnsi="Arial" w:cs="Arial"/>
              <w:color w:val="231F20"/>
              <w:spacing w:val="-9"/>
              <w:sz w:val="16"/>
              <w:szCs w:val="16"/>
            </w:rPr>
            <w:t xml:space="preserve"> </w:t>
          </w:r>
          <w:hyperlink r:id="rId11" w:history="1">
            <w:r w:rsidRPr="00EF223D">
              <w:rPr>
                <w:rFonts w:ascii="Arial" w:hAnsi="Arial" w:cs="Arial"/>
                <w:color w:val="231F20"/>
                <w:sz w:val="16"/>
                <w:szCs w:val="16"/>
              </w:rPr>
              <w:t xml:space="preserve">complete 8-semester degree plan is available at </w:t>
            </w:r>
            <w:r w:rsidRPr="00EF223D">
              <w:rPr>
                <w:rFonts w:ascii="Arial" w:hAnsi="Arial" w:cs="Arial"/>
                <w:color w:val="231F20"/>
                <w:spacing w:val="-1"/>
                <w:sz w:val="16"/>
                <w:szCs w:val="16"/>
              </w:rPr>
              <w:t>http://registrar.astate.edu/.</w:t>
            </w:r>
          </w:hyperlink>
        </w:p>
        <w:p w:rsidR="00EF223D" w:rsidRPr="00EF223D" w:rsidRDefault="00EF223D" w:rsidP="00EF223D">
          <w:pPr>
            <w:kinsoku w:val="0"/>
            <w:overflowPunct w:val="0"/>
            <w:autoSpaceDE w:val="0"/>
            <w:autoSpaceDN w:val="0"/>
            <w:adjustRightInd w:val="0"/>
            <w:spacing w:before="8" w:after="0" w:line="240" w:lineRule="auto"/>
            <w:rPr>
              <w:rFonts w:ascii="Arial" w:hAnsi="Arial" w:cs="Arial"/>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5059"/>
            <w:gridCol w:w="945"/>
          </w:tblGrid>
          <w:tr w:rsidR="00EF223D" w:rsidRPr="00EF223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F223D">
                  <w:rPr>
                    <w:rFonts w:ascii="Arial" w:hAnsi="Arial" w:cs="Arial"/>
                    <w:b/>
                    <w:bCs/>
                    <w:color w:val="231F20"/>
                    <w:spacing w:val="-1"/>
                    <w:sz w:val="16"/>
                    <w:szCs w:val="16"/>
                  </w:rPr>
                  <w:t>University</w:t>
                </w:r>
                <w:r w:rsidRPr="00EF223D">
                  <w:rPr>
                    <w:rFonts w:ascii="Arial" w:hAnsi="Arial" w:cs="Arial"/>
                    <w:b/>
                    <w:bCs/>
                    <w:color w:val="231F20"/>
                    <w:sz w:val="16"/>
                    <w:szCs w:val="16"/>
                  </w:rPr>
                  <w:t xml:space="preserve"> </w:t>
                </w:r>
                <w:r w:rsidRPr="00EF223D">
                  <w:rPr>
                    <w:rFonts w:ascii="Arial" w:hAnsi="Arial" w:cs="Arial"/>
                    <w:b/>
                    <w:bCs/>
                    <w:color w:val="231F20"/>
                    <w:spacing w:val="-1"/>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autoSpaceDE w:val="0"/>
                  <w:autoSpaceDN w:val="0"/>
                  <w:adjustRightInd w:val="0"/>
                  <w:spacing w:after="0" w:line="240" w:lineRule="auto"/>
                  <w:rPr>
                    <w:rFonts w:ascii="Times New Roman" w:hAnsi="Times New Roman" w:cs="Times New Roman"/>
                    <w:sz w:val="24"/>
                    <w:szCs w:val="24"/>
                  </w:rPr>
                </w:pPr>
              </w:p>
            </w:tc>
          </w:tr>
          <w:tr w:rsidR="00EF223D" w:rsidRPr="00EF223D">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Arial" w:hAnsi="Arial" w:cs="Arial"/>
                    <w:color w:val="000000"/>
                    <w:sz w:val="12"/>
                    <w:szCs w:val="12"/>
                  </w:rPr>
                </w:pPr>
                <w:r w:rsidRPr="00EF223D">
                  <w:rPr>
                    <w:rFonts w:ascii="Arial" w:hAnsi="Arial" w:cs="Arial"/>
                    <w:color w:val="231F20"/>
                    <w:sz w:val="12"/>
                    <w:szCs w:val="12"/>
                  </w:rPr>
                  <w:t>See University General Requirements for Baccalaureate degrees (p. 41)</w:t>
                </w:r>
              </w:p>
              <w:p w:rsidR="00EF223D" w:rsidRPr="00EF223D" w:rsidRDefault="00EF223D" w:rsidP="00EF223D">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EF223D">
                  <w:rPr>
                    <w:rFonts w:ascii="Arial" w:hAnsi="Arial" w:cs="Arial"/>
                    <w:i/>
                    <w:iCs/>
                    <w:color w:val="231F20"/>
                    <w:sz w:val="12"/>
                    <w:szCs w:val="12"/>
                  </w:rPr>
                  <w:t>(For College of Business requirements, see p. 132)</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autoSpaceDE w:val="0"/>
                  <w:autoSpaceDN w:val="0"/>
                  <w:adjustRightInd w:val="0"/>
                  <w:spacing w:after="0" w:line="240" w:lineRule="auto"/>
                  <w:rPr>
                    <w:rFonts w:ascii="Times New Roman" w:hAnsi="Times New Roman" w:cs="Times New Roman"/>
                    <w:sz w:val="24"/>
                    <w:szCs w:val="24"/>
                  </w:rPr>
                </w:pPr>
              </w:p>
            </w:tc>
          </w:tr>
          <w:tr w:rsidR="00EF223D" w:rsidRPr="00EF223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F223D">
                  <w:rPr>
                    <w:rFonts w:ascii="Arial" w:hAnsi="Arial" w:cs="Arial"/>
                    <w:b/>
                    <w:bCs/>
                    <w:color w:val="231F20"/>
                    <w:sz w:val="16"/>
                    <w:szCs w:val="16"/>
                  </w:rPr>
                  <w:t>First</w:t>
                </w:r>
                <w:r w:rsidRPr="00EF223D">
                  <w:rPr>
                    <w:rFonts w:ascii="Arial" w:hAnsi="Arial" w:cs="Arial"/>
                    <w:b/>
                    <w:bCs/>
                    <w:color w:val="231F20"/>
                    <w:spacing w:val="-9"/>
                    <w:sz w:val="16"/>
                    <w:szCs w:val="16"/>
                  </w:rPr>
                  <w:t xml:space="preserve"> </w:t>
                </w:r>
                <w:r w:rsidRPr="00EF223D">
                  <w:rPr>
                    <w:rFonts w:ascii="Arial" w:hAnsi="Arial" w:cs="Arial"/>
                    <w:b/>
                    <w:bCs/>
                    <w:color w:val="231F20"/>
                    <w:spacing w:val="-3"/>
                    <w:sz w:val="16"/>
                    <w:szCs w:val="16"/>
                  </w:rPr>
                  <w:t>Year</w:t>
                </w:r>
                <w:r w:rsidRPr="00EF223D">
                  <w:rPr>
                    <w:rFonts w:ascii="Arial" w:hAnsi="Arial" w:cs="Arial"/>
                    <w:b/>
                    <w:bCs/>
                    <w:color w:val="231F20"/>
                    <w:spacing w:val="-5"/>
                    <w:sz w:val="16"/>
                    <w:szCs w:val="16"/>
                  </w:rPr>
                  <w:t xml:space="preserve"> </w:t>
                </w:r>
                <w:r w:rsidRPr="00EF223D">
                  <w:rPr>
                    <w:rFonts w:ascii="Arial" w:hAnsi="Arial" w:cs="Arial"/>
                    <w:b/>
                    <w:bCs/>
                    <w:color w:val="231F20"/>
                    <w:sz w:val="16"/>
                    <w:szCs w:val="16"/>
                  </w:rPr>
                  <w:t>Making</w:t>
                </w:r>
                <w:r w:rsidRPr="00EF223D">
                  <w:rPr>
                    <w:rFonts w:ascii="Arial" w:hAnsi="Arial" w:cs="Arial"/>
                    <w:b/>
                    <w:bCs/>
                    <w:color w:val="231F20"/>
                    <w:spacing w:val="-5"/>
                    <w:sz w:val="16"/>
                    <w:szCs w:val="16"/>
                  </w:rPr>
                  <w:t xml:space="preserve"> </w:t>
                </w:r>
                <w:r w:rsidRPr="00EF223D">
                  <w:rPr>
                    <w:rFonts w:ascii="Arial" w:hAnsi="Arial" w:cs="Arial"/>
                    <w:b/>
                    <w:bCs/>
                    <w:color w:val="231F20"/>
                    <w:spacing w:val="-1"/>
                    <w:sz w:val="16"/>
                    <w:szCs w:val="16"/>
                  </w:rPr>
                  <w:t>Connections</w:t>
                </w:r>
                <w:r w:rsidRPr="00EF223D">
                  <w:rPr>
                    <w:rFonts w:ascii="Arial" w:hAnsi="Arial" w:cs="Arial"/>
                    <w:b/>
                    <w:bCs/>
                    <w:color w:val="231F20"/>
                    <w:spacing w:val="-5"/>
                    <w:sz w:val="16"/>
                    <w:szCs w:val="16"/>
                  </w:rPr>
                  <w:t xml:space="preserve"> </w:t>
                </w:r>
                <w:r w:rsidRPr="00EF223D">
                  <w:rPr>
                    <w:rFonts w:ascii="Arial" w:hAnsi="Arial" w:cs="Arial"/>
                    <w:b/>
                    <w:bCs/>
                    <w:color w:val="231F20"/>
                    <w:spacing w:val="-1"/>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EF223D">
                  <w:rPr>
                    <w:rFonts w:ascii="Arial" w:hAnsi="Arial" w:cs="Arial"/>
                    <w:b/>
                    <w:bCs/>
                    <w:color w:val="231F20"/>
                    <w:sz w:val="12"/>
                    <w:szCs w:val="12"/>
                  </w:rPr>
                  <w:t>Sem.</w:t>
                </w:r>
                <w:r w:rsidRPr="00EF223D">
                  <w:rPr>
                    <w:rFonts w:ascii="Arial" w:hAnsi="Arial" w:cs="Arial"/>
                    <w:b/>
                    <w:bCs/>
                    <w:color w:val="231F20"/>
                    <w:spacing w:val="-1"/>
                    <w:sz w:val="12"/>
                    <w:szCs w:val="12"/>
                  </w:rPr>
                  <w:t xml:space="preserve"> Hrs.</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BUSN 1003, First</w:t>
                </w:r>
                <w:r w:rsidRPr="00EF223D">
                  <w:rPr>
                    <w:rFonts w:ascii="Arial" w:hAnsi="Arial" w:cs="Arial"/>
                    <w:color w:val="231F20"/>
                    <w:spacing w:val="-3"/>
                    <w:sz w:val="12"/>
                    <w:szCs w:val="12"/>
                  </w:rPr>
                  <w:t xml:space="preserve"> Year</w:t>
                </w:r>
                <w:r w:rsidRPr="00EF223D">
                  <w:rPr>
                    <w:rFonts w:ascii="Arial" w:hAnsi="Arial" w:cs="Arial"/>
                    <w:color w:val="231F20"/>
                    <w:sz w:val="12"/>
                    <w:szCs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b/>
                    <w:bCs/>
                    <w:color w:val="231F20"/>
                    <w:sz w:val="12"/>
                    <w:szCs w:val="12"/>
                  </w:rPr>
                  <w:t>3</w:t>
                </w:r>
              </w:p>
            </w:tc>
          </w:tr>
          <w:tr w:rsidR="00EF223D" w:rsidRPr="00EF223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F223D">
                  <w:rPr>
                    <w:rFonts w:ascii="Arial" w:hAnsi="Arial" w:cs="Arial"/>
                    <w:b/>
                    <w:bCs/>
                    <w:color w:val="231F20"/>
                    <w:sz w:val="16"/>
                    <w:szCs w:val="16"/>
                  </w:rPr>
                  <w:t>General</w:t>
                </w:r>
                <w:r w:rsidRPr="00EF223D">
                  <w:rPr>
                    <w:rFonts w:ascii="Arial" w:hAnsi="Arial" w:cs="Arial"/>
                    <w:b/>
                    <w:bCs/>
                    <w:color w:val="231F20"/>
                    <w:spacing w:val="-5"/>
                    <w:sz w:val="16"/>
                    <w:szCs w:val="16"/>
                  </w:rPr>
                  <w:t xml:space="preserve"> </w:t>
                </w:r>
                <w:r w:rsidRPr="00EF223D">
                  <w:rPr>
                    <w:rFonts w:ascii="Arial" w:hAnsi="Arial" w:cs="Arial"/>
                    <w:b/>
                    <w:bCs/>
                    <w:color w:val="231F20"/>
                    <w:sz w:val="16"/>
                    <w:szCs w:val="16"/>
                  </w:rPr>
                  <w:t>Education</w:t>
                </w:r>
                <w:r w:rsidRPr="00EF223D">
                  <w:rPr>
                    <w:rFonts w:ascii="Arial" w:hAnsi="Arial" w:cs="Arial"/>
                    <w:b/>
                    <w:bCs/>
                    <w:color w:val="231F20"/>
                    <w:spacing w:val="-4"/>
                    <w:sz w:val="16"/>
                    <w:szCs w:val="16"/>
                  </w:rPr>
                  <w:t xml:space="preserve"> </w:t>
                </w:r>
                <w:r w:rsidRPr="00EF223D">
                  <w:rPr>
                    <w:rFonts w:ascii="Arial" w:hAnsi="Arial" w:cs="Arial"/>
                    <w:b/>
                    <w:bCs/>
                    <w:color w:val="231F20"/>
                    <w:spacing w:val="-1"/>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EF223D">
                  <w:rPr>
                    <w:rFonts w:ascii="Arial" w:hAnsi="Arial" w:cs="Arial"/>
                    <w:b/>
                    <w:bCs/>
                    <w:color w:val="231F20"/>
                    <w:sz w:val="12"/>
                    <w:szCs w:val="12"/>
                  </w:rPr>
                  <w:t>Sem.</w:t>
                </w:r>
                <w:r w:rsidRPr="00EF223D">
                  <w:rPr>
                    <w:rFonts w:ascii="Arial" w:hAnsi="Arial" w:cs="Arial"/>
                    <w:b/>
                    <w:bCs/>
                    <w:color w:val="231F20"/>
                    <w:spacing w:val="-1"/>
                    <w:sz w:val="12"/>
                    <w:szCs w:val="12"/>
                  </w:rPr>
                  <w:t xml:space="preserve"> Hrs.</w:t>
                </w:r>
              </w:p>
            </w:tc>
          </w:tr>
          <w:tr w:rsidR="00EF223D" w:rsidRPr="00EF223D">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340" w:hanging="90"/>
                  <w:rPr>
                    <w:rFonts w:ascii="Arial" w:hAnsi="Arial" w:cs="Arial"/>
                    <w:color w:val="000000"/>
                    <w:sz w:val="12"/>
                    <w:szCs w:val="12"/>
                  </w:rPr>
                </w:pPr>
                <w:r w:rsidRPr="00EF223D">
                  <w:rPr>
                    <w:rFonts w:ascii="Arial" w:hAnsi="Arial" w:cs="Arial"/>
                    <w:color w:val="231F20"/>
                    <w:sz w:val="12"/>
                    <w:szCs w:val="12"/>
                  </w:rPr>
                  <w:t>See General Education Curriculum for Baccalaureate degrees (p. 84)</w:t>
                </w:r>
              </w:p>
              <w:p w:rsidR="00EF223D" w:rsidRPr="00EF223D" w:rsidRDefault="00EF223D" w:rsidP="00EF223D">
                <w:pPr>
                  <w:kinsoku w:val="0"/>
                  <w:overflowPunct w:val="0"/>
                  <w:autoSpaceDE w:val="0"/>
                  <w:autoSpaceDN w:val="0"/>
                  <w:adjustRightInd w:val="0"/>
                  <w:spacing w:before="1" w:after="0" w:line="240" w:lineRule="auto"/>
                  <w:rPr>
                    <w:rFonts w:ascii="Arial" w:hAnsi="Arial" w:cs="Arial"/>
                    <w:sz w:val="13"/>
                    <w:szCs w:val="13"/>
                  </w:rPr>
                </w:pPr>
              </w:p>
              <w:p w:rsidR="00EF223D" w:rsidRPr="00EF223D" w:rsidRDefault="00EF223D" w:rsidP="00EF223D">
                <w:pPr>
                  <w:kinsoku w:val="0"/>
                  <w:overflowPunct w:val="0"/>
                  <w:autoSpaceDE w:val="0"/>
                  <w:autoSpaceDN w:val="0"/>
                  <w:adjustRightInd w:val="0"/>
                  <w:spacing w:after="0" w:line="250" w:lineRule="auto"/>
                  <w:ind w:left="430" w:right="1756" w:hanging="90"/>
                  <w:rPr>
                    <w:rFonts w:ascii="Arial" w:hAnsi="Arial" w:cs="Arial"/>
                    <w:color w:val="000000"/>
                    <w:sz w:val="12"/>
                    <w:szCs w:val="12"/>
                  </w:rPr>
                </w:pPr>
                <w:r w:rsidRPr="00EF223D">
                  <w:rPr>
                    <w:rFonts w:ascii="Arial" w:hAnsi="Arial" w:cs="Arial"/>
                    <w:b/>
                    <w:bCs/>
                    <w:color w:val="231F20"/>
                    <w:sz w:val="12"/>
                    <w:szCs w:val="12"/>
                  </w:rPr>
                  <w:t>Students</w:t>
                </w:r>
                <w:r w:rsidRPr="00EF223D">
                  <w:rPr>
                    <w:rFonts w:ascii="Arial" w:hAnsi="Arial" w:cs="Arial"/>
                    <w:b/>
                    <w:bCs/>
                    <w:color w:val="231F20"/>
                    <w:spacing w:val="-3"/>
                    <w:sz w:val="12"/>
                    <w:szCs w:val="12"/>
                  </w:rPr>
                  <w:t xml:space="preserve"> </w:t>
                </w:r>
                <w:r w:rsidRPr="00EF223D">
                  <w:rPr>
                    <w:rFonts w:ascii="Arial" w:hAnsi="Arial" w:cs="Arial"/>
                    <w:b/>
                    <w:bCs/>
                    <w:color w:val="231F20"/>
                    <w:sz w:val="12"/>
                    <w:szCs w:val="12"/>
                  </w:rPr>
                  <w:t>with</w:t>
                </w:r>
                <w:r w:rsidRPr="00EF223D">
                  <w:rPr>
                    <w:rFonts w:ascii="Arial" w:hAnsi="Arial" w:cs="Arial"/>
                    <w:b/>
                    <w:bCs/>
                    <w:color w:val="231F20"/>
                    <w:spacing w:val="-3"/>
                    <w:sz w:val="12"/>
                    <w:szCs w:val="12"/>
                  </w:rPr>
                  <w:t xml:space="preserve"> </w:t>
                </w:r>
                <w:r w:rsidRPr="00EF223D">
                  <w:rPr>
                    <w:rFonts w:ascii="Arial" w:hAnsi="Arial" w:cs="Arial"/>
                    <w:b/>
                    <w:bCs/>
                    <w:color w:val="231F20"/>
                    <w:sz w:val="12"/>
                    <w:szCs w:val="12"/>
                  </w:rPr>
                  <w:t>this</w:t>
                </w:r>
                <w:r w:rsidRPr="00EF223D">
                  <w:rPr>
                    <w:rFonts w:ascii="Arial" w:hAnsi="Arial" w:cs="Arial"/>
                    <w:b/>
                    <w:bCs/>
                    <w:color w:val="231F20"/>
                    <w:spacing w:val="-2"/>
                    <w:sz w:val="12"/>
                    <w:szCs w:val="12"/>
                  </w:rPr>
                  <w:t xml:space="preserve"> </w:t>
                </w:r>
                <w:r w:rsidRPr="00EF223D">
                  <w:rPr>
                    <w:rFonts w:ascii="Arial" w:hAnsi="Arial" w:cs="Arial"/>
                    <w:b/>
                    <w:bCs/>
                    <w:color w:val="231F20"/>
                    <w:spacing w:val="-1"/>
                    <w:sz w:val="12"/>
                    <w:szCs w:val="12"/>
                  </w:rPr>
                  <w:t>major</w:t>
                </w:r>
                <w:r w:rsidRPr="00EF223D">
                  <w:rPr>
                    <w:rFonts w:ascii="Arial" w:hAnsi="Arial" w:cs="Arial"/>
                    <w:b/>
                    <w:bCs/>
                    <w:color w:val="231F20"/>
                    <w:spacing w:val="-2"/>
                    <w:sz w:val="12"/>
                    <w:szCs w:val="12"/>
                  </w:rPr>
                  <w:t xml:space="preserve"> </w:t>
                </w:r>
                <w:r w:rsidRPr="00EF223D">
                  <w:rPr>
                    <w:rFonts w:ascii="Arial" w:hAnsi="Arial" w:cs="Arial"/>
                    <w:b/>
                    <w:bCs/>
                    <w:color w:val="231F20"/>
                    <w:spacing w:val="-1"/>
                    <w:sz w:val="12"/>
                    <w:szCs w:val="12"/>
                  </w:rPr>
                  <w:t>must</w:t>
                </w:r>
                <w:r w:rsidRPr="00EF223D">
                  <w:rPr>
                    <w:rFonts w:ascii="Arial" w:hAnsi="Arial" w:cs="Arial"/>
                    <w:b/>
                    <w:bCs/>
                    <w:color w:val="231F20"/>
                    <w:spacing w:val="-2"/>
                    <w:sz w:val="12"/>
                    <w:szCs w:val="12"/>
                  </w:rPr>
                  <w:t xml:space="preserve"> </w:t>
                </w:r>
                <w:r w:rsidRPr="00EF223D">
                  <w:rPr>
                    <w:rFonts w:ascii="Arial" w:hAnsi="Arial" w:cs="Arial"/>
                    <w:b/>
                    <w:bCs/>
                    <w:color w:val="231F20"/>
                    <w:sz w:val="12"/>
                    <w:szCs w:val="12"/>
                  </w:rPr>
                  <w:t>take</w:t>
                </w:r>
                <w:r w:rsidRPr="00EF223D">
                  <w:rPr>
                    <w:rFonts w:ascii="Arial" w:hAnsi="Arial" w:cs="Arial"/>
                    <w:b/>
                    <w:bCs/>
                    <w:color w:val="231F20"/>
                    <w:spacing w:val="-4"/>
                    <w:sz w:val="12"/>
                    <w:szCs w:val="12"/>
                  </w:rPr>
                  <w:t xml:space="preserve"> </w:t>
                </w:r>
                <w:r w:rsidRPr="00EF223D">
                  <w:rPr>
                    <w:rFonts w:ascii="Arial" w:hAnsi="Arial" w:cs="Arial"/>
                    <w:b/>
                    <w:bCs/>
                    <w:color w:val="231F20"/>
                    <w:sz w:val="12"/>
                    <w:szCs w:val="12"/>
                  </w:rPr>
                  <w:t>the</w:t>
                </w:r>
                <w:r w:rsidRPr="00EF223D">
                  <w:rPr>
                    <w:rFonts w:ascii="Arial" w:hAnsi="Arial" w:cs="Arial"/>
                    <w:b/>
                    <w:bCs/>
                    <w:color w:val="231F20"/>
                    <w:spacing w:val="-2"/>
                    <w:sz w:val="12"/>
                    <w:szCs w:val="12"/>
                  </w:rPr>
                  <w:t xml:space="preserve"> </w:t>
                </w:r>
                <w:r w:rsidRPr="00EF223D">
                  <w:rPr>
                    <w:rFonts w:ascii="Arial" w:hAnsi="Arial" w:cs="Arial"/>
                    <w:b/>
                    <w:bCs/>
                    <w:color w:val="231F20"/>
                    <w:sz w:val="12"/>
                    <w:szCs w:val="12"/>
                  </w:rPr>
                  <w:t>following:</w:t>
                </w:r>
                <w:r w:rsidRPr="00EF223D">
                  <w:rPr>
                    <w:rFonts w:ascii="Arial" w:hAnsi="Arial" w:cs="Arial"/>
                    <w:b/>
                    <w:bCs/>
                    <w:color w:val="231F20"/>
                    <w:spacing w:val="23"/>
                    <w:w w:val="99"/>
                    <w:sz w:val="12"/>
                    <w:szCs w:val="12"/>
                  </w:rPr>
                  <w:t xml:space="preserve"> </w:t>
                </w:r>
                <w:r w:rsidRPr="00EF223D">
                  <w:rPr>
                    <w:rFonts w:ascii="Arial" w:hAnsi="Arial" w:cs="Arial"/>
                    <w:i/>
                    <w:iCs/>
                    <w:color w:val="231F20"/>
                    <w:spacing w:val="-3"/>
                    <w:sz w:val="12"/>
                    <w:szCs w:val="12"/>
                  </w:rPr>
                  <w:t>MATH</w:t>
                </w:r>
                <w:r w:rsidRPr="00EF223D">
                  <w:rPr>
                    <w:rFonts w:ascii="Arial" w:hAnsi="Arial" w:cs="Arial"/>
                    <w:i/>
                    <w:iCs/>
                    <w:color w:val="231F20"/>
                    <w:sz w:val="12"/>
                    <w:szCs w:val="12"/>
                  </w:rPr>
                  <w:t xml:space="preserve"> 2143, Business Calculus with a “C” or </w:t>
                </w:r>
                <w:r w:rsidRPr="00EF223D">
                  <w:rPr>
                    <w:rFonts w:ascii="Arial" w:hAnsi="Arial" w:cs="Arial"/>
                    <w:i/>
                    <w:iCs/>
                    <w:color w:val="231F20"/>
                    <w:spacing w:val="-1"/>
                    <w:sz w:val="12"/>
                    <w:szCs w:val="12"/>
                  </w:rPr>
                  <w:t>better.</w:t>
                </w:r>
                <w:r w:rsidRPr="00EF223D">
                  <w:rPr>
                    <w:rFonts w:ascii="Arial" w:hAnsi="Arial" w:cs="Arial"/>
                    <w:i/>
                    <w:iCs/>
                    <w:color w:val="231F20"/>
                    <w:spacing w:val="25"/>
                    <w:sz w:val="12"/>
                    <w:szCs w:val="12"/>
                  </w:rPr>
                  <w:t xml:space="preserve"> </w:t>
                </w:r>
                <w:r w:rsidRPr="00EF223D">
                  <w:rPr>
                    <w:rFonts w:ascii="Arial" w:hAnsi="Arial" w:cs="Arial"/>
                    <w:i/>
                    <w:iCs/>
                    <w:color w:val="231F20"/>
                    <w:sz w:val="12"/>
                    <w:szCs w:val="12"/>
                  </w:rPr>
                  <w:t>ANTH 2233, Introduction to Cultural</w:t>
                </w:r>
                <w:r w:rsidRPr="00EF223D">
                  <w:rPr>
                    <w:rFonts w:ascii="Arial" w:hAnsi="Arial" w:cs="Arial"/>
                    <w:i/>
                    <w:iCs/>
                    <w:color w:val="231F20"/>
                    <w:spacing w:val="-5"/>
                    <w:sz w:val="12"/>
                    <w:szCs w:val="12"/>
                  </w:rPr>
                  <w:t xml:space="preserve"> </w:t>
                </w:r>
                <w:r w:rsidRPr="00EF223D">
                  <w:rPr>
                    <w:rFonts w:ascii="Arial" w:hAnsi="Arial" w:cs="Arial"/>
                    <w:i/>
                    <w:iCs/>
                    <w:color w:val="231F20"/>
                    <w:sz w:val="12"/>
                    <w:szCs w:val="12"/>
                  </w:rPr>
                  <w:t xml:space="preserve">Anthropology </w:t>
                </w:r>
                <w:r w:rsidRPr="00EF223D">
                  <w:rPr>
                    <w:rFonts w:ascii="Arial" w:hAnsi="Arial" w:cs="Arial"/>
                    <w:b/>
                    <w:bCs/>
                    <w:i/>
                    <w:iCs/>
                    <w:color w:val="231F20"/>
                    <w:sz w:val="12"/>
                    <w:szCs w:val="12"/>
                  </w:rPr>
                  <w:t>OR</w:t>
                </w:r>
              </w:p>
              <w:p w:rsidR="00EF223D" w:rsidRPr="00EF223D" w:rsidRDefault="00EF223D" w:rsidP="00EF223D">
                <w:pPr>
                  <w:kinsoku w:val="0"/>
                  <w:overflowPunct w:val="0"/>
                  <w:autoSpaceDE w:val="0"/>
                  <w:autoSpaceDN w:val="0"/>
                  <w:adjustRightInd w:val="0"/>
                  <w:spacing w:after="0" w:line="250" w:lineRule="auto"/>
                  <w:ind w:left="430" w:right="2299" w:firstLine="90"/>
                  <w:rPr>
                    <w:rFonts w:ascii="Arial" w:hAnsi="Arial" w:cs="Arial"/>
                    <w:color w:val="000000"/>
                    <w:sz w:val="12"/>
                    <w:szCs w:val="12"/>
                  </w:rPr>
                </w:pPr>
                <w:r w:rsidRPr="00EF223D">
                  <w:rPr>
                    <w:rFonts w:ascii="Arial" w:hAnsi="Arial" w:cs="Arial"/>
                    <w:i/>
                    <w:iCs/>
                    <w:color w:val="231F20"/>
                    <w:sz w:val="12"/>
                    <w:szCs w:val="12"/>
                  </w:rPr>
                  <w:t>SOC 2213, Introduction to Sociology ECON 2313, Principles of Macroeconomics</w:t>
                </w:r>
              </w:p>
              <w:p w:rsidR="00EF223D" w:rsidRPr="00EF223D" w:rsidRDefault="00EF223D" w:rsidP="00EF223D">
                <w:pPr>
                  <w:kinsoku w:val="0"/>
                  <w:overflowPunct w:val="0"/>
                  <w:autoSpaceDE w:val="0"/>
                  <w:autoSpaceDN w:val="0"/>
                  <w:adjustRightInd w:val="0"/>
                  <w:spacing w:after="0" w:line="240" w:lineRule="auto"/>
                  <w:ind w:left="430"/>
                  <w:rPr>
                    <w:rFonts w:ascii="Times New Roman" w:hAnsi="Times New Roman" w:cs="Times New Roman"/>
                    <w:sz w:val="24"/>
                    <w:szCs w:val="24"/>
                  </w:rPr>
                </w:pPr>
                <w:r w:rsidRPr="00EF223D">
                  <w:rPr>
                    <w:rFonts w:ascii="Arial" w:hAnsi="Arial" w:cs="Arial"/>
                    <w:i/>
                    <w:iCs/>
                    <w:color w:val="231F20"/>
                    <w:sz w:val="12"/>
                    <w:szCs w:val="12"/>
                  </w:rPr>
                  <w:t>COMS 1203, Oral Communications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b/>
                    <w:bCs/>
                    <w:color w:val="231F20"/>
                    <w:sz w:val="12"/>
                    <w:szCs w:val="12"/>
                  </w:rPr>
                  <w:t>35</w:t>
                </w:r>
              </w:p>
            </w:tc>
          </w:tr>
          <w:tr w:rsidR="00EF223D" w:rsidRPr="00EF223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F223D">
                  <w:rPr>
                    <w:rFonts w:ascii="Arial" w:hAnsi="Arial" w:cs="Arial"/>
                    <w:b/>
                    <w:bCs/>
                    <w:color w:val="231F20"/>
                    <w:spacing w:val="-1"/>
                    <w:sz w:val="16"/>
                    <w:szCs w:val="16"/>
                  </w:rPr>
                  <w:t>College</w:t>
                </w:r>
                <w:r w:rsidRPr="00EF223D">
                  <w:rPr>
                    <w:rFonts w:ascii="Arial" w:hAnsi="Arial" w:cs="Arial"/>
                    <w:b/>
                    <w:bCs/>
                    <w:color w:val="231F20"/>
                    <w:spacing w:val="-2"/>
                    <w:sz w:val="16"/>
                    <w:szCs w:val="16"/>
                  </w:rPr>
                  <w:t xml:space="preserve"> </w:t>
                </w:r>
                <w:r w:rsidRPr="00EF223D">
                  <w:rPr>
                    <w:rFonts w:ascii="Arial" w:hAnsi="Arial" w:cs="Arial"/>
                    <w:b/>
                    <w:bCs/>
                    <w:color w:val="231F20"/>
                    <w:sz w:val="16"/>
                    <w:szCs w:val="16"/>
                  </w:rPr>
                  <w:t>of</w:t>
                </w:r>
                <w:r w:rsidRPr="00EF223D">
                  <w:rPr>
                    <w:rFonts w:ascii="Arial" w:hAnsi="Arial" w:cs="Arial"/>
                    <w:b/>
                    <w:bCs/>
                    <w:color w:val="231F20"/>
                    <w:spacing w:val="-3"/>
                    <w:sz w:val="16"/>
                    <w:szCs w:val="16"/>
                  </w:rPr>
                  <w:t xml:space="preserve"> </w:t>
                </w:r>
                <w:r w:rsidRPr="00EF223D">
                  <w:rPr>
                    <w:rFonts w:ascii="Arial" w:hAnsi="Arial" w:cs="Arial"/>
                    <w:b/>
                    <w:bCs/>
                    <w:color w:val="231F20"/>
                    <w:spacing w:val="-1"/>
                    <w:sz w:val="16"/>
                    <w:szCs w:val="16"/>
                  </w:rPr>
                  <w:t>Business</w:t>
                </w:r>
                <w:r w:rsidRPr="00EF223D">
                  <w:rPr>
                    <w:rFonts w:ascii="Arial" w:hAnsi="Arial" w:cs="Arial"/>
                    <w:b/>
                    <w:bCs/>
                    <w:color w:val="231F20"/>
                    <w:spacing w:val="-2"/>
                    <w:sz w:val="16"/>
                    <w:szCs w:val="16"/>
                  </w:rPr>
                  <w:t xml:space="preserve"> </w:t>
                </w:r>
                <w:r w:rsidRPr="00EF223D">
                  <w:rPr>
                    <w:rFonts w:ascii="Arial" w:hAnsi="Arial" w:cs="Arial"/>
                    <w:b/>
                    <w:bCs/>
                    <w:color w:val="231F20"/>
                    <w:spacing w:val="-1"/>
                    <w:sz w:val="16"/>
                    <w:szCs w:val="16"/>
                  </w:rPr>
                  <w:t>Core</w:t>
                </w:r>
                <w:r w:rsidRPr="00EF223D">
                  <w:rPr>
                    <w:rFonts w:ascii="Arial" w:hAnsi="Arial" w:cs="Arial"/>
                    <w:b/>
                    <w:bCs/>
                    <w:color w:val="231F20"/>
                    <w:spacing w:val="-2"/>
                    <w:sz w:val="16"/>
                    <w:szCs w:val="16"/>
                  </w:rPr>
                  <w:t xml:space="preserve"> </w:t>
                </w:r>
                <w:r w:rsidRPr="00EF223D">
                  <w:rPr>
                    <w:rFonts w:ascii="Arial" w:hAnsi="Arial" w:cs="Arial"/>
                    <w:b/>
                    <w:bCs/>
                    <w:color w:val="231F20"/>
                    <w:spacing w:val="-1"/>
                    <w:sz w:val="16"/>
                    <w:szCs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EF223D">
                  <w:rPr>
                    <w:rFonts w:ascii="Arial" w:hAnsi="Arial" w:cs="Arial"/>
                    <w:b/>
                    <w:bCs/>
                    <w:color w:val="231F20"/>
                    <w:sz w:val="12"/>
                    <w:szCs w:val="12"/>
                  </w:rPr>
                  <w:t>Sem.</w:t>
                </w:r>
                <w:r w:rsidRPr="00EF223D">
                  <w:rPr>
                    <w:rFonts w:ascii="Arial" w:hAnsi="Arial" w:cs="Arial"/>
                    <w:b/>
                    <w:bCs/>
                    <w:color w:val="231F20"/>
                    <w:spacing w:val="-1"/>
                    <w:sz w:val="12"/>
                    <w:szCs w:val="12"/>
                  </w:rPr>
                  <w:t xml:space="preserve"> Hrs.</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b/>
                    <w:bCs/>
                    <w:color w:val="231F20"/>
                    <w:sz w:val="12"/>
                    <w:szCs w:val="12"/>
                  </w:rPr>
                  <w:t>39</w:t>
                </w:r>
              </w:p>
            </w:tc>
          </w:tr>
          <w:tr w:rsidR="00EF223D" w:rsidRPr="00EF223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F223D">
                  <w:rPr>
                    <w:rFonts w:ascii="Arial" w:hAnsi="Arial" w:cs="Arial"/>
                    <w:b/>
                    <w:bCs/>
                    <w:color w:val="231F20"/>
                    <w:sz w:val="16"/>
                    <w:szCs w:val="16"/>
                  </w:rPr>
                  <w:lastRenderedPageBreak/>
                  <w:t>Major</w:t>
                </w:r>
                <w:r w:rsidRPr="00EF223D">
                  <w:rPr>
                    <w:rFonts w:ascii="Arial" w:hAnsi="Arial" w:cs="Arial"/>
                    <w:b/>
                    <w:bCs/>
                    <w:color w:val="231F20"/>
                    <w:spacing w:val="-5"/>
                    <w:sz w:val="16"/>
                    <w:szCs w:val="16"/>
                  </w:rPr>
                  <w:t xml:space="preserve"> </w:t>
                </w:r>
                <w:r w:rsidRPr="00EF223D">
                  <w:rPr>
                    <w:rFonts w:ascii="Arial" w:hAnsi="Arial" w:cs="Arial"/>
                    <w:b/>
                    <w:bCs/>
                    <w:color w:val="231F20"/>
                    <w:spacing w:val="-1"/>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EF223D">
                  <w:rPr>
                    <w:rFonts w:ascii="Arial" w:hAnsi="Arial" w:cs="Arial"/>
                    <w:b/>
                    <w:bCs/>
                    <w:color w:val="231F20"/>
                    <w:sz w:val="12"/>
                    <w:szCs w:val="12"/>
                  </w:rPr>
                  <w:t>Sem.</w:t>
                </w:r>
                <w:r w:rsidRPr="00EF223D">
                  <w:rPr>
                    <w:rFonts w:ascii="Arial" w:hAnsi="Arial" w:cs="Arial"/>
                    <w:b/>
                    <w:bCs/>
                    <w:color w:val="231F20"/>
                    <w:spacing w:val="-1"/>
                    <w:sz w:val="12"/>
                    <w:szCs w:val="12"/>
                  </w:rPr>
                  <w:t xml:space="preserve"> Hrs.</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ACCT</w:t>
                </w:r>
                <w:r w:rsidRPr="00EF223D">
                  <w:rPr>
                    <w:rFonts w:ascii="Arial" w:hAnsi="Arial" w:cs="Arial"/>
                    <w:color w:val="231F20"/>
                    <w:spacing w:val="-3"/>
                    <w:sz w:val="12"/>
                    <w:szCs w:val="12"/>
                  </w:rPr>
                  <w:t xml:space="preserve"> </w:t>
                </w:r>
                <w:r w:rsidRPr="00EF223D">
                  <w:rPr>
                    <w:rFonts w:ascii="Arial" w:hAnsi="Arial" w:cs="Arial"/>
                    <w:color w:val="231F20"/>
                    <w:sz w:val="12"/>
                    <w:szCs w:val="12"/>
                  </w:rPr>
                  <w:t>3003, Intermediate</w:t>
                </w:r>
                <w:r w:rsidRPr="00EF223D">
                  <w:rPr>
                    <w:rFonts w:ascii="Arial" w:hAnsi="Arial" w:cs="Arial"/>
                    <w:color w:val="231F20"/>
                    <w:spacing w:val="-7"/>
                    <w:sz w:val="12"/>
                    <w:szCs w:val="12"/>
                  </w:rPr>
                  <w:t xml:space="preserve"> </w:t>
                </w:r>
                <w:r w:rsidRPr="00EF223D">
                  <w:rPr>
                    <w:rFonts w:ascii="Arial" w:hAnsi="Arial" w:cs="Arial"/>
                    <w:color w:val="231F20"/>
                    <w:sz w:val="12"/>
                    <w:szCs w:val="12"/>
                  </w:rPr>
                  <w:t>Accounting I</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ACCT</w:t>
                </w:r>
                <w:r w:rsidRPr="00EF223D">
                  <w:rPr>
                    <w:rFonts w:ascii="Arial" w:hAnsi="Arial" w:cs="Arial"/>
                    <w:color w:val="231F20"/>
                    <w:spacing w:val="-3"/>
                    <w:sz w:val="12"/>
                    <w:szCs w:val="12"/>
                  </w:rPr>
                  <w:t xml:space="preserve"> </w:t>
                </w:r>
                <w:r w:rsidRPr="00EF223D">
                  <w:rPr>
                    <w:rFonts w:ascii="Arial" w:hAnsi="Arial" w:cs="Arial"/>
                    <w:color w:val="231F20"/>
                    <w:sz w:val="12"/>
                    <w:szCs w:val="12"/>
                  </w:rPr>
                  <w:t>3013, Intermediate</w:t>
                </w:r>
                <w:r w:rsidRPr="00EF223D">
                  <w:rPr>
                    <w:rFonts w:ascii="Arial" w:hAnsi="Arial" w:cs="Arial"/>
                    <w:color w:val="231F20"/>
                    <w:spacing w:val="-7"/>
                    <w:sz w:val="12"/>
                    <w:szCs w:val="12"/>
                  </w:rPr>
                  <w:t xml:space="preserve"> </w:t>
                </w:r>
                <w:r w:rsidRPr="00EF223D">
                  <w:rPr>
                    <w:rFonts w:ascii="Arial" w:hAnsi="Arial" w:cs="Arial"/>
                    <w:color w:val="231F20"/>
                    <w:sz w:val="12"/>
                    <w:szCs w:val="12"/>
                  </w:rPr>
                  <w:t>Accounting II</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ACCT</w:t>
                </w:r>
                <w:r w:rsidRPr="00EF223D">
                  <w:rPr>
                    <w:rFonts w:ascii="Arial" w:hAnsi="Arial" w:cs="Arial"/>
                    <w:color w:val="231F20"/>
                    <w:spacing w:val="-3"/>
                    <w:sz w:val="12"/>
                    <w:szCs w:val="12"/>
                  </w:rPr>
                  <w:t xml:space="preserve"> </w:t>
                </w:r>
                <w:r w:rsidRPr="00EF223D">
                  <w:rPr>
                    <w:rFonts w:ascii="Arial" w:hAnsi="Arial" w:cs="Arial"/>
                    <w:color w:val="231F20"/>
                    <w:sz w:val="12"/>
                    <w:szCs w:val="12"/>
                  </w:rPr>
                  <w:t>3033, Intermediate</w:t>
                </w:r>
                <w:r w:rsidRPr="00EF223D">
                  <w:rPr>
                    <w:rFonts w:ascii="Arial" w:hAnsi="Arial" w:cs="Arial"/>
                    <w:color w:val="231F20"/>
                    <w:spacing w:val="-7"/>
                    <w:sz w:val="12"/>
                    <w:szCs w:val="12"/>
                  </w:rPr>
                  <w:t xml:space="preserve"> </w:t>
                </w:r>
                <w:r w:rsidRPr="00EF223D">
                  <w:rPr>
                    <w:rFonts w:ascii="Arial" w:hAnsi="Arial" w:cs="Arial"/>
                    <w:color w:val="231F20"/>
                    <w:sz w:val="12"/>
                    <w:szCs w:val="12"/>
                  </w:rPr>
                  <w:t>Accounting III</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ACCT</w:t>
                </w:r>
                <w:r w:rsidRPr="00EF223D">
                  <w:rPr>
                    <w:rFonts w:ascii="Arial" w:hAnsi="Arial" w:cs="Arial"/>
                    <w:color w:val="231F20"/>
                    <w:spacing w:val="-3"/>
                    <w:sz w:val="12"/>
                    <w:szCs w:val="12"/>
                  </w:rPr>
                  <w:t xml:space="preserve"> </w:t>
                </w:r>
                <w:r w:rsidRPr="00EF223D">
                  <w:rPr>
                    <w:rFonts w:ascii="Arial" w:hAnsi="Arial" w:cs="Arial"/>
                    <w:color w:val="231F20"/>
                    <w:sz w:val="12"/>
                    <w:szCs w:val="12"/>
                  </w:rPr>
                  <w:t>3053, Cost</w:t>
                </w:r>
                <w:r w:rsidRPr="00EF223D">
                  <w:rPr>
                    <w:rFonts w:ascii="Arial" w:hAnsi="Arial" w:cs="Arial"/>
                    <w:color w:val="231F20"/>
                    <w:spacing w:val="-7"/>
                    <w:sz w:val="12"/>
                    <w:szCs w:val="12"/>
                  </w:rPr>
                  <w:t xml:space="preserve"> </w:t>
                </w:r>
                <w:r w:rsidRPr="00EF223D">
                  <w:rPr>
                    <w:rFonts w:ascii="Arial" w:hAnsi="Arial" w:cs="Arial"/>
                    <w:color w:val="231F20"/>
                    <w:sz w:val="12"/>
                    <w:szCs w:val="12"/>
                  </w:rPr>
                  <w:t>Accounting with a Managerial Emphasis</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ACCT</w:t>
                </w:r>
                <w:r w:rsidRPr="00EF223D">
                  <w:rPr>
                    <w:rFonts w:ascii="Arial" w:hAnsi="Arial" w:cs="Arial"/>
                    <w:color w:val="231F20"/>
                    <w:spacing w:val="-3"/>
                    <w:sz w:val="12"/>
                    <w:szCs w:val="12"/>
                  </w:rPr>
                  <w:t xml:space="preserve"> </w:t>
                </w:r>
                <w:r w:rsidRPr="00EF223D">
                  <w:rPr>
                    <w:rFonts w:ascii="Arial" w:hAnsi="Arial" w:cs="Arial"/>
                    <w:color w:val="231F20"/>
                    <w:sz w:val="12"/>
                    <w:szCs w:val="12"/>
                  </w:rPr>
                  <w:t>4013,</w:t>
                </w:r>
                <w:r w:rsidRPr="00EF223D">
                  <w:rPr>
                    <w:rFonts w:ascii="Arial" w:hAnsi="Arial" w:cs="Arial"/>
                    <w:color w:val="231F20"/>
                    <w:spacing w:val="-3"/>
                    <w:sz w:val="12"/>
                    <w:szCs w:val="12"/>
                  </w:rPr>
                  <w:t xml:space="preserve"> </w:t>
                </w:r>
                <w:r w:rsidRPr="00EF223D">
                  <w:rPr>
                    <w:rFonts w:ascii="Arial" w:hAnsi="Arial" w:cs="Arial"/>
                    <w:color w:val="231F20"/>
                    <w:spacing w:val="-5"/>
                    <w:sz w:val="12"/>
                    <w:szCs w:val="12"/>
                  </w:rPr>
                  <w:t>Tax</w:t>
                </w:r>
                <w:r w:rsidRPr="00EF223D">
                  <w:rPr>
                    <w:rFonts w:ascii="Arial" w:hAnsi="Arial" w:cs="Arial"/>
                    <w:color w:val="231F20"/>
                    <w:spacing w:val="-7"/>
                    <w:sz w:val="12"/>
                    <w:szCs w:val="12"/>
                  </w:rPr>
                  <w:t xml:space="preserve"> </w:t>
                </w:r>
                <w:r w:rsidRPr="00EF223D">
                  <w:rPr>
                    <w:rFonts w:ascii="Arial" w:hAnsi="Arial" w:cs="Arial"/>
                    <w:color w:val="231F20"/>
                    <w:sz w:val="12"/>
                    <w:szCs w:val="12"/>
                  </w:rPr>
                  <w:t>Accounting I</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ACCT</w:t>
                </w:r>
                <w:r w:rsidRPr="00EF223D">
                  <w:rPr>
                    <w:rFonts w:ascii="Arial" w:hAnsi="Arial" w:cs="Arial"/>
                    <w:color w:val="231F20"/>
                    <w:spacing w:val="-3"/>
                    <w:sz w:val="12"/>
                    <w:szCs w:val="12"/>
                  </w:rPr>
                  <w:t xml:space="preserve"> </w:t>
                </w:r>
                <w:r w:rsidRPr="00EF223D">
                  <w:rPr>
                    <w:rFonts w:ascii="Arial" w:hAnsi="Arial" w:cs="Arial"/>
                    <w:color w:val="231F20"/>
                    <w:sz w:val="12"/>
                    <w:szCs w:val="12"/>
                  </w:rPr>
                  <w:t>4033,</w:t>
                </w:r>
                <w:r w:rsidRPr="00EF223D">
                  <w:rPr>
                    <w:rFonts w:ascii="Arial" w:hAnsi="Arial" w:cs="Arial"/>
                    <w:color w:val="231F20"/>
                    <w:spacing w:val="-7"/>
                    <w:sz w:val="12"/>
                    <w:szCs w:val="12"/>
                  </w:rPr>
                  <w:t xml:space="preserve"> </w:t>
                </w:r>
                <w:r w:rsidRPr="00EF223D">
                  <w:rPr>
                    <w:rFonts w:ascii="Arial" w:hAnsi="Arial" w:cs="Arial"/>
                    <w:color w:val="231F20"/>
                    <w:sz w:val="12"/>
                    <w:szCs w:val="12"/>
                  </w:rPr>
                  <w:t>Accounting Information Systems</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ACCT</w:t>
                </w:r>
                <w:r w:rsidRPr="00EF223D">
                  <w:rPr>
                    <w:rFonts w:ascii="Arial" w:hAnsi="Arial" w:cs="Arial"/>
                    <w:color w:val="231F20"/>
                    <w:spacing w:val="-3"/>
                    <w:sz w:val="12"/>
                    <w:szCs w:val="12"/>
                  </w:rPr>
                  <w:t xml:space="preserve"> </w:t>
                </w:r>
                <w:r w:rsidRPr="00EF223D">
                  <w:rPr>
                    <w:rFonts w:ascii="Arial" w:hAnsi="Arial" w:cs="Arial"/>
                    <w:color w:val="231F20"/>
                    <w:sz w:val="12"/>
                    <w:szCs w:val="12"/>
                  </w:rPr>
                  <w:t>4053,</w:t>
                </w:r>
                <w:r w:rsidRPr="00EF223D">
                  <w:rPr>
                    <w:rFonts w:ascii="Arial" w:hAnsi="Arial" w:cs="Arial"/>
                    <w:color w:val="231F20"/>
                    <w:spacing w:val="-7"/>
                    <w:sz w:val="12"/>
                    <w:szCs w:val="12"/>
                  </w:rPr>
                  <w:t xml:space="preserve"> </w:t>
                </w:r>
                <w:r w:rsidRPr="00EF223D">
                  <w:rPr>
                    <w:rFonts w:ascii="Arial" w:hAnsi="Arial" w:cs="Arial"/>
                    <w:color w:val="231F20"/>
                    <w:sz w:val="12"/>
                    <w:szCs w:val="12"/>
                  </w:rPr>
                  <w:t>Auditing I</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rsidTr="00EF223D">
            <w:trPr>
              <w:trHeight w:hRule="exact" w:val="650"/>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Arial" w:hAnsi="Arial" w:cs="Arial"/>
                    <w:b/>
                    <w:color w:val="FF0000"/>
                    <w:spacing w:val="-2"/>
                    <w:sz w:val="24"/>
                    <w:szCs w:val="24"/>
                  </w:rPr>
                </w:pPr>
                <w:r w:rsidRPr="00EF223D">
                  <w:rPr>
                    <w:rFonts w:ascii="Arial" w:hAnsi="Arial" w:cs="Arial"/>
                    <w:b/>
                    <w:color w:val="FF0000"/>
                    <w:spacing w:val="-2"/>
                    <w:sz w:val="24"/>
                    <w:szCs w:val="24"/>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Arial" w:hAnsi="Arial" w:cs="Arial"/>
                    <w:b/>
                    <w:color w:val="FF0000"/>
                    <w:sz w:val="24"/>
                    <w:szCs w:val="24"/>
                  </w:rPr>
                </w:pPr>
                <w:r w:rsidRPr="00EF223D">
                  <w:rPr>
                    <w:rFonts w:ascii="Arial" w:hAnsi="Arial" w:cs="Arial"/>
                    <w:b/>
                    <w:color w:val="FF0000"/>
                    <w:sz w:val="24"/>
                    <w:szCs w:val="24"/>
                  </w:rPr>
                  <w:t>3</w:t>
                </w:r>
              </w:p>
            </w:tc>
          </w:tr>
          <w:tr w:rsidR="00EF223D" w:rsidRPr="00EF223D">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pacing w:val="-2"/>
                    <w:sz w:val="12"/>
                    <w:szCs w:val="12"/>
                  </w:rPr>
                  <w:t>LAW</w:t>
                </w:r>
                <w:r w:rsidRPr="00EF223D">
                  <w:rPr>
                    <w:rFonts w:ascii="Arial" w:hAnsi="Arial" w:cs="Arial"/>
                    <w:color w:val="231F20"/>
                    <w:sz w:val="12"/>
                    <w:szCs w:val="12"/>
                  </w:rPr>
                  <w:t xml:space="preserve"> 4043, Law of Business Organizations</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color w:val="231F20"/>
                    <w:sz w:val="12"/>
                    <w:szCs w:val="12"/>
                  </w:rPr>
                  <w:t>3</w:t>
                </w:r>
              </w:p>
            </w:tc>
          </w:tr>
          <w:tr w:rsidR="00EF223D" w:rsidRPr="00EF223D" w:rsidTr="002568B1">
            <w:trPr>
              <w:trHeight w:hRule="exact" w:val="1640"/>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Arial" w:hAnsi="Arial" w:cs="Arial"/>
                    <w:color w:val="000000"/>
                    <w:sz w:val="12"/>
                    <w:szCs w:val="12"/>
                  </w:rPr>
                </w:pPr>
                <w:r w:rsidRPr="00EF223D">
                  <w:rPr>
                    <w:rFonts w:ascii="Arial" w:hAnsi="Arial" w:cs="Arial"/>
                    <w:b/>
                    <w:color w:val="FF0000"/>
                    <w:sz w:val="24"/>
                    <w:szCs w:val="24"/>
                  </w:rPr>
                  <w:t>Upper Level</w:t>
                </w:r>
                <w:r w:rsidRPr="00EF223D">
                  <w:rPr>
                    <w:rFonts w:ascii="Arial" w:hAnsi="Arial" w:cs="Arial"/>
                    <w:color w:val="FF0000"/>
                    <w:sz w:val="12"/>
                    <w:szCs w:val="12"/>
                  </w:rPr>
                  <w:t xml:space="preserve"> </w:t>
                </w:r>
                <w:r w:rsidRPr="00EF223D">
                  <w:rPr>
                    <w:rFonts w:ascii="Arial" w:hAnsi="Arial" w:cs="Arial"/>
                    <w:color w:val="231F20"/>
                    <w:sz w:val="12"/>
                    <w:szCs w:val="12"/>
                  </w:rPr>
                  <w:t>Accounting Elective</w:t>
                </w:r>
                <w:r>
                  <w:rPr>
                    <w:rFonts w:ascii="Arial" w:hAnsi="Arial" w:cs="Arial"/>
                    <w:color w:val="231F20"/>
                    <w:sz w:val="12"/>
                    <w:szCs w:val="12"/>
                  </w:rPr>
                  <w:t>s</w:t>
                </w:r>
              </w:p>
              <w:p w:rsidR="00EF223D" w:rsidRPr="002568B1" w:rsidRDefault="002568B1" w:rsidP="00EF223D">
                <w:pPr>
                  <w:kinsoku w:val="0"/>
                  <w:overflowPunct w:val="0"/>
                  <w:autoSpaceDE w:val="0"/>
                  <w:autoSpaceDN w:val="0"/>
                  <w:adjustRightInd w:val="0"/>
                  <w:spacing w:before="6" w:after="0" w:line="250" w:lineRule="auto"/>
                  <w:ind w:left="340" w:right="83"/>
                  <w:rPr>
                    <w:rFonts w:ascii="Arial" w:hAnsi="Arial" w:cs="Arial"/>
                    <w:b/>
                    <w:i/>
                    <w:iCs/>
                    <w:color w:val="FF0000"/>
                    <w:sz w:val="24"/>
                    <w:szCs w:val="24"/>
                  </w:rPr>
                </w:pPr>
                <w:r w:rsidRPr="002568B1">
                  <w:rPr>
                    <w:rFonts w:ascii="Arial" w:hAnsi="Arial" w:cs="Arial"/>
                    <w:b/>
                    <w:i/>
                    <w:iCs/>
                    <w:color w:val="FF0000"/>
                    <w:sz w:val="24"/>
                    <w:szCs w:val="24"/>
                  </w:rPr>
                  <w:t xml:space="preserve">Note: ACCT </w:t>
                </w:r>
                <w:r>
                  <w:rPr>
                    <w:rFonts w:ascii="Arial" w:hAnsi="Arial" w:cs="Arial"/>
                    <w:b/>
                    <w:i/>
                    <w:iCs/>
                    <w:color w:val="FF0000"/>
                    <w:sz w:val="24"/>
                    <w:szCs w:val="24"/>
                  </w:rPr>
                  <w:t>3</w:t>
                </w:r>
                <w:r w:rsidRPr="002568B1">
                  <w:rPr>
                    <w:rFonts w:ascii="Arial" w:hAnsi="Arial" w:cs="Arial"/>
                    <w:b/>
                    <w:i/>
                    <w:iCs/>
                    <w:color w:val="FF0000"/>
                    <w:sz w:val="24"/>
                    <w:szCs w:val="24"/>
                  </w:rPr>
                  <w:t>063, Hospitality Accounting, ACCT 4153, Fraud Examination,</w:t>
                </w:r>
              </w:p>
              <w:p w:rsidR="00EF223D" w:rsidRPr="00EF223D" w:rsidRDefault="00EF223D" w:rsidP="00EF223D">
                <w:pPr>
                  <w:kinsoku w:val="0"/>
                  <w:overflowPunct w:val="0"/>
                  <w:autoSpaceDE w:val="0"/>
                  <w:autoSpaceDN w:val="0"/>
                  <w:adjustRightInd w:val="0"/>
                  <w:spacing w:before="6" w:after="0" w:line="250" w:lineRule="auto"/>
                  <w:ind w:left="340" w:right="83"/>
                  <w:rPr>
                    <w:rFonts w:ascii="Times New Roman" w:hAnsi="Times New Roman" w:cs="Times New Roman"/>
                    <w:sz w:val="24"/>
                    <w:szCs w:val="24"/>
                  </w:rPr>
                </w:pPr>
                <w:r w:rsidRPr="00EF223D">
                  <w:rPr>
                    <w:rFonts w:ascii="Arial" w:hAnsi="Arial" w:cs="Arial"/>
                    <w:i/>
                    <w:iCs/>
                    <w:color w:val="231F20"/>
                    <w:sz w:val="12"/>
                    <w:szCs w:val="12"/>
                  </w:rPr>
                  <w:t xml:space="preserve">ACCT </w:t>
                </w:r>
                <w:r w:rsidRPr="00EF223D">
                  <w:rPr>
                    <w:rFonts w:ascii="Arial" w:hAnsi="Arial" w:cs="Arial"/>
                    <w:i/>
                    <w:iCs/>
                    <w:color w:val="231F20"/>
                    <w:spacing w:val="-2"/>
                    <w:sz w:val="12"/>
                    <w:szCs w:val="12"/>
                  </w:rPr>
                  <w:t>430V,</w:t>
                </w:r>
                <w:r w:rsidRPr="00EF223D">
                  <w:rPr>
                    <w:rFonts w:ascii="Arial" w:hAnsi="Arial" w:cs="Arial"/>
                    <w:i/>
                    <w:iCs/>
                    <w:color w:val="231F20"/>
                    <w:sz w:val="12"/>
                    <w:szCs w:val="12"/>
                  </w:rPr>
                  <w:t xml:space="preserve"> Special Problems in</w:t>
                </w:r>
                <w:r w:rsidRPr="00EF223D">
                  <w:rPr>
                    <w:rFonts w:ascii="Arial" w:hAnsi="Arial" w:cs="Arial"/>
                    <w:i/>
                    <w:iCs/>
                    <w:color w:val="231F20"/>
                    <w:spacing w:val="-5"/>
                    <w:sz w:val="12"/>
                    <w:szCs w:val="12"/>
                  </w:rPr>
                  <w:t xml:space="preserve"> </w:t>
                </w:r>
                <w:r w:rsidRPr="00EF223D">
                  <w:rPr>
                    <w:rFonts w:ascii="Arial" w:hAnsi="Arial" w:cs="Arial"/>
                    <w:i/>
                    <w:iCs/>
                    <w:color w:val="231F20"/>
                    <w:sz w:val="12"/>
                    <w:szCs w:val="12"/>
                  </w:rPr>
                  <w:t>Accounting and</w:t>
                </w:r>
                <w:r w:rsidRPr="00EF223D">
                  <w:rPr>
                    <w:rFonts w:ascii="Arial" w:hAnsi="Arial" w:cs="Arial"/>
                    <w:i/>
                    <w:iCs/>
                    <w:color w:val="231F20"/>
                    <w:spacing w:val="-5"/>
                    <w:sz w:val="12"/>
                    <w:szCs w:val="12"/>
                  </w:rPr>
                  <w:t xml:space="preserve"> </w:t>
                </w:r>
                <w:r w:rsidRPr="00EF223D">
                  <w:rPr>
                    <w:rFonts w:ascii="Arial" w:hAnsi="Arial" w:cs="Arial"/>
                    <w:i/>
                    <w:iCs/>
                    <w:color w:val="231F20"/>
                    <w:sz w:val="12"/>
                    <w:szCs w:val="12"/>
                  </w:rPr>
                  <w:t>ACCT 4783, Internship in</w:t>
                </w:r>
                <w:r w:rsidRPr="00EF223D">
                  <w:rPr>
                    <w:rFonts w:ascii="Arial" w:hAnsi="Arial" w:cs="Arial"/>
                    <w:i/>
                    <w:iCs/>
                    <w:color w:val="231F20"/>
                    <w:spacing w:val="-5"/>
                    <w:sz w:val="12"/>
                    <w:szCs w:val="12"/>
                  </w:rPr>
                  <w:t xml:space="preserve"> </w:t>
                </w:r>
                <w:r w:rsidRPr="00EF223D">
                  <w:rPr>
                    <w:rFonts w:ascii="Arial" w:hAnsi="Arial" w:cs="Arial"/>
                    <w:i/>
                    <w:iCs/>
                    <w:color w:val="231F20"/>
                    <w:sz w:val="12"/>
                    <w:szCs w:val="12"/>
                  </w:rPr>
                  <w:t>Accounting</w:t>
                </w:r>
                <w:r w:rsidRPr="00EF223D">
                  <w:rPr>
                    <w:rFonts w:ascii="Arial" w:hAnsi="Arial" w:cs="Arial"/>
                    <w:i/>
                    <w:iCs/>
                    <w:color w:val="231F20"/>
                    <w:spacing w:val="21"/>
                    <w:sz w:val="12"/>
                    <w:szCs w:val="12"/>
                  </w:rPr>
                  <w:t xml:space="preserve"> </w:t>
                </w:r>
                <w:r w:rsidRPr="00EF223D">
                  <w:rPr>
                    <w:rFonts w:ascii="Arial" w:hAnsi="Arial" w:cs="Arial"/>
                    <w:i/>
                    <w:iCs/>
                    <w:color w:val="231F20"/>
                    <w:spacing w:val="-3"/>
                    <w:sz w:val="12"/>
                    <w:szCs w:val="12"/>
                  </w:rPr>
                  <w:t xml:space="preserve">MAY </w:t>
                </w:r>
                <w:r w:rsidRPr="00EF223D">
                  <w:rPr>
                    <w:rFonts w:ascii="Arial" w:hAnsi="Arial" w:cs="Arial"/>
                    <w:i/>
                    <w:iCs/>
                    <w:color w:val="231F20"/>
                    <w:sz w:val="12"/>
                    <w:szCs w:val="12"/>
                  </w:rPr>
                  <w:t>NOT be used to satisfy the</w:t>
                </w:r>
                <w:r w:rsidRPr="00EF223D">
                  <w:rPr>
                    <w:rFonts w:ascii="Arial" w:hAnsi="Arial" w:cs="Arial"/>
                    <w:i/>
                    <w:iCs/>
                    <w:color w:val="231F20"/>
                    <w:spacing w:val="-5"/>
                    <w:sz w:val="12"/>
                    <w:szCs w:val="12"/>
                  </w:rPr>
                  <w:t xml:space="preserve"> </w:t>
                </w:r>
                <w:r w:rsidRPr="00EF223D">
                  <w:rPr>
                    <w:rFonts w:ascii="Arial" w:hAnsi="Arial" w:cs="Arial"/>
                    <w:i/>
                    <w:iCs/>
                    <w:color w:val="231F20"/>
                    <w:sz w:val="12"/>
                    <w:szCs w:val="12"/>
                  </w:rPr>
                  <w:t>Accounting Elective</w:t>
                </w:r>
                <w:r w:rsidR="002568B1" w:rsidRPr="002568B1">
                  <w:rPr>
                    <w:rFonts w:ascii="Arial" w:hAnsi="Arial" w:cs="Arial"/>
                    <w:b/>
                    <w:i/>
                    <w:iCs/>
                    <w:color w:val="FF0000"/>
                    <w:sz w:val="24"/>
                    <w:szCs w:val="24"/>
                  </w:rPr>
                  <w:t>s</w:t>
                </w:r>
                <w:r w:rsidRPr="00EF223D">
                  <w:rPr>
                    <w:rFonts w:ascii="Arial"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b/>
                    <w:sz w:val="24"/>
                    <w:szCs w:val="24"/>
                  </w:rPr>
                </w:pPr>
                <w:r w:rsidRPr="00EF223D">
                  <w:rPr>
                    <w:rFonts w:ascii="Arial" w:hAnsi="Arial" w:cs="Arial"/>
                    <w:b/>
                    <w:dstrike/>
                    <w:color w:val="FF0000"/>
                    <w:sz w:val="24"/>
                    <w:szCs w:val="24"/>
                  </w:rPr>
                  <w:t>3</w:t>
                </w:r>
                <w:r w:rsidRPr="00EF223D">
                  <w:rPr>
                    <w:rFonts w:ascii="Arial" w:hAnsi="Arial" w:cs="Arial"/>
                    <w:b/>
                    <w:color w:val="FF0000"/>
                    <w:sz w:val="24"/>
                    <w:szCs w:val="24"/>
                  </w:rPr>
                  <w:t xml:space="preserve"> 6</w:t>
                </w:r>
              </w:p>
            </w:tc>
          </w:tr>
          <w:tr w:rsidR="00EF223D" w:rsidRPr="00EF223D" w:rsidTr="00EF223D">
            <w:trPr>
              <w:trHeight w:hRule="exact" w:val="362"/>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EF223D">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33"/>
                  <w:jc w:val="center"/>
                  <w:rPr>
                    <w:rFonts w:ascii="Arial" w:hAnsi="Arial" w:cs="Arial"/>
                    <w:b/>
                    <w:sz w:val="24"/>
                    <w:szCs w:val="24"/>
                  </w:rPr>
                </w:pPr>
                <w:r w:rsidRPr="00EF223D">
                  <w:rPr>
                    <w:rFonts w:ascii="Arial" w:hAnsi="Arial" w:cs="Arial"/>
                    <w:b/>
                    <w:dstrike/>
                    <w:color w:val="FF0000"/>
                    <w:sz w:val="24"/>
                    <w:szCs w:val="24"/>
                  </w:rPr>
                  <w:t>27</w:t>
                </w:r>
                <w:r w:rsidRPr="00EF223D">
                  <w:rPr>
                    <w:rFonts w:ascii="Arial" w:hAnsi="Arial" w:cs="Arial"/>
                    <w:b/>
                    <w:color w:val="FF0000"/>
                    <w:sz w:val="24"/>
                    <w:szCs w:val="24"/>
                  </w:rPr>
                  <w:t xml:space="preserve"> 33</w:t>
                </w:r>
              </w:p>
            </w:tc>
          </w:tr>
          <w:tr w:rsidR="00EF223D" w:rsidRPr="00EF223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F223D">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45" w:after="0" w:line="240" w:lineRule="auto"/>
                  <w:ind w:left="185"/>
                  <w:rPr>
                    <w:rFonts w:ascii="Times New Roman" w:hAnsi="Times New Roman" w:cs="Times New Roman"/>
                    <w:sz w:val="24"/>
                    <w:szCs w:val="24"/>
                  </w:rPr>
                </w:pPr>
                <w:r w:rsidRPr="00EF223D">
                  <w:rPr>
                    <w:rFonts w:ascii="Arial" w:hAnsi="Arial" w:cs="Arial"/>
                    <w:b/>
                    <w:bCs/>
                    <w:color w:val="231F20"/>
                    <w:sz w:val="12"/>
                    <w:szCs w:val="12"/>
                  </w:rPr>
                  <w:t>Sem.</w:t>
                </w:r>
                <w:r w:rsidRPr="00EF223D">
                  <w:rPr>
                    <w:rFonts w:ascii="Arial" w:hAnsi="Arial" w:cs="Arial"/>
                    <w:b/>
                    <w:bCs/>
                    <w:color w:val="231F20"/>
                    <w:spacing w:val="-1"/>
                    <w:sz w:val="12"/>
                    <w:szCs w:val="12"/>
                  </w:rPr>
                  <w:t xml:space="preserve"> Hrs.</w:t>
                </w:r>
              </w:p>
            </w:tc>
          </w:tr>
          <w:tr w:rsidR="00EF223D" w:rsidRPr="00EF223D" w:rsidTr="00EF223D">
            <w:trPr>
              <w:trHeight w:hRule="exact" w:val="353"/>
            </w:trPr>
            <w:tc>
              <w:tcPr>
                <w:tcW w:w="5059"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F223D">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EF223D" w:rsidRPr="00EF223D" w:rsidRDefault="00EF223D" w:rsidP="00EF223D">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F223D">
                  <w:rPr>
                    <w:rFonts w:ascii="Arial" w:hAnsi="Arial" w:cs="Arial"/>
                    <w:b/>
                    <w:bCs/>
                    <w:dstrike/>
                    <w:color w:val="FF0000"/>
                    <w:sz w:val="24"/>
                    <w:szCs w:val="24"/>
                  </w:rPr>
                  <w:t>16</w:t>
                </w:r>
                <w:r w:rsidRPr="00EF223D">
                  <w:rPr>
                    <w:rFonts w:ascii="Arial" w:hAnsi="Arial" w:cs="Arial"/>
                    <w:b/>
                    <w:bCs/>
                    <w:color w:val="FF0000"/>
                    <w:sz w:val="24"/>
                    <w:szCs w:val="24"/>
                  </w:rPr>
                  <w:t xml:space="preserve"> </w:t>
                </w:r>
                <w:r>
                  <w:rPr>
                    <w:rFonts w:ascii="Arial" w:hAnsi="Arial" w:cs="Arial"/>
                    <w:b/>
                    <w:bCs/>
                    <w:color w:val="FF0000"/>
                    <w:sz w:val="24"/>
                    <w:szCs w:val="24"/>
                  </w:rPr>
                  <w:t>10</w:t>
                </w:r>
              </w:p>
            </w:tc>
          </w:tr>
          <w:tr w:rsidR="00EF223D" w:rsidRPr="00EF223D">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F223D">
                  <w:rPr>
                    <w:rFonts w:ascii="Arial" w:hAnsi="Arial" w:cs="Arial"/>
                    <w:b/>
                    <w:bCs/>
                    <w:color w:val="231F20"/>
                    <w:spacing w:val="-3"/>
                    <w:sz w:val="16"/>
                    <w:szCs w:val="16"/>
                  </w:rPr>
                  <w:t>Total</w:t>
                </w:r>
                <w:r w:rsidRPr="00EF223D">
                  <w:rPr>
                    <w:rFonts w:ascii="Arial" w:hAnsi="Arial" w:cs="Arial"/>
                    <w:b/>
                    <w:bCs/>
                    <w:color w:val="231F20"/>
                    <w:spacing w:val="-7"/>
                    <w:sz w:val="16"/>
                    <w:szCs w:val="16"/>
                  </w:rPr>
                  <w:t xml:space="preserve"> </w:t>
                </w:r>
                <w:r w:rsidRPr="00EF223D">
                  <w:rPr>
                    <w:rFonts w:ascii="Arial" w:hAnsi="Arial" w:cs="Arial"/>
                    <w:b/>
                    <w:bCs/>
                    <w:color w:val="231F20"/>
                    <w:spacing w:val="-1"/>
                    <w:sz w:val="16"/>
                    <w:szCs w:val="16"/>
                  </w:rPr>
                  <w:t>Required</w:t>
                </w:r>
                <w:r w:rsidRPr="00EF223D">
                  <w:rPr>
                    <w:rFonts w:ascii="Arial" w:hAnsi="Arial" w:cs="Arial"/>
                    <w:b/>
                    <w:bCs/>
                    <w:color w:val="231F20"/>
                    <w:spacing w:val="-5"/>
                    <w:sz w:val="16"/>
                    <w:szCs w:val="16"/>
                  </w:rPr>
                  <w:t xml:space="preserve"> </w:t>
                </w:r>
                <w:r w:rsidRPr="00EF223D">
                  <w:rPr>
                    <w:rFonts w:ascii="Arial" w:hAnsi="Arial" w:cs="Arial"/>
                    <w:b/>
                    <w:bCs/>
                    <w:color w:val="231F20"/>
                    <w:spacing w:val="-1"/>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EF223D" w:rsidRPr="00EF223D" w:rsidRDefault="00EF223D" w:rsidP="00EF223D">
                <w:pPr>
                  <w:kinsoku w:val="0"/>
                  <w:overflowPunct w:val="0"/>
                  <w:autoSpaceDE w:val="0"/>
                  <w:autoSpaceDN w:val="0"/>
                  <w:adjustRightInd w:val="0"/>
                  <w:spacing w:before="36" w:after="0" w:line="240" w:lineRule="auto"/>
                  <w:jc w:val="center"/>
                  <w:rPr>
                    <w:rFonts w:ascii="Times New Roman" w:hAnsi="Times New Roman" w:cs="Times New Roman"/>
                    <w:sz w:val="24"/>
                    <w:szCs w:val="24"/>
                  </w:rPr>
                </w:pPr>
                <w:r w:rsidRPr="00EF223D">
                  <w:rPr>
                    <w:rFonts w:ascii="Arial" w:hAnsi="Arial" w:cs="Arial"/>
                    <w:b/>
                    <w:bCs/>
                    <w:color w:val="231F20"/>
                    <w:spacing w:val="-1"/>
                    <w:sz w:val="16"/>
                    <w:szCs w:val="16"/>
                  </w:rPr>
                  <w:t>120</w:t>
                </w:r>
              </w:p>
            </w:tc>
          </w:tr>
        </w:tbl>
        <w:p w:rsidR="00EF223D" w:rsidRDefault="00EF223D" w:rsidP="004E5007">
          <w:pPr>
            <w:tabs>
              <w:tab w:val="left" w:pos="360"/>
              <w:tab w:val="left" w:pos="720"/>
            </w:tabs>
            <w:spacing w:after="0" w:line="240" w:lineRule="auto"/>
            <w:rPr>
              <w:rFonts w:asciiTheme="majorHAnsi" w:hAnsiTheme="majorHAnsi" w:cs="Arial"/>
              <w:sz w:val="20"/>
              <w:szCs w:val="20"/>
            </w:rPr>
          </w:pPr>
        </w:p>
        <w:p w:rsidR="00EF223D" w:rsidRDefault="00EF223D" w:rsidP="004E5007">
          <w:pPr>
            <w:tabs>
              <w:tab w:val="left" w:pos="360"/>
              <w:tab w:val="left" w:pos="720"/>
            </w:tabs>
            <w:spacing w:after="0" w:line="240" w:lineRule="auto"/>
            <w:rPr>
              <w:rFonts w:asciiTheme="majorHAnsi" w:hAnsiTheme="majorHAnsi" w:cs="Arial"/>
              <w:sz w:val="20"/>
              <w:szCs w:val="20"/>
            </w:rPr>
          </w:pPr>
        </w:p>
        <w:p w:rsidR="004E5007" w:rsidRDefault="00EF223D" w:rsidP="00EF223D">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136</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C4" w:rsidRDefault="00D73EC4" w:rsidP="00AF3758">
      <w:pPr>
        <w:spacing w:after="0" w:line="240" w:lineRule="auto"/>
      </w:pPr>
      <w:r>
        <w:separator/>
      </w:r>
    </w:p>
  </w:endnote>
  <w:endnote w:type="continuationSeparator" w:id="0">
    <w:p w:rsidR="00D73EC4" w:rsidRDefault="00D73E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C4" w:rsidRDefault="00D73EC4" w:rsidP="00AF3758">
      <w:pPr>
        <w:spacing w:after="0" w:line="240" w:lineRule="auto"/>
      </w:pPr>
      <w:r>
        <w:separator/>
      </w:r>
    </w:p>
  </w:footnote>
  <w:footnote w:type="continuationSeparator" w:id="0">
    <w:p w:rsidR="00D73EC4" w:rsidRDefault="00D73EC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97786"/>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568B1"/>
    <w:rsid w:val="00261ACE"/>
    <w:rsid w:val="00265C17"/>
    <w:rsid w:val="002776C2"/>
    <w:rsid w:val="00296EF0"/>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8F6120"/>
    <w:rsid w:val="00995206"/>
    <w:rsid w:val="009A529F"/>
    <w:rsid w:val="009E1AA5"/>
    <w:rsid w:val="009F3AA2"/>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723B8"/>
    <w:rsid w:val="00CA6230"/>
    <w:rsid w:val="00D0686A"/>
    <w:rsid w:val="00D51205"/>
    <w:rsid w:val="00D57716"/>
    <w:rsid w:val="00D654AF"/>
    <w:rsid w:val="00D67AC4"/>
    <w:rsid w:val="00D72E20"/>
    <w:rsid w:val="00D73EC4"/>
    <w:rsid w:val="00D76DEE"/>
    <w:rsid w:val="00D979DD"/>
    <w:rsid w:val="00DA3F9B"/>
    <w:rsid w:val="00DB3983"/>
    <w:rsid w:val="00E45868"/>
    <w:rsid w:val="00EB4FF5"/>
    <w:rsid w:val="00EC6970"/>
    <w:rsid w:val="00EE55A2"/>
    <w:rsid w:val="00EF223D"/>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99"/>
    <w:semiHidden/>
    <w:unhideWhenUsed/>
    <w:rsid w:val="00EF223D"/>
    <w:pPr>
      <w:spacing w:after="120"/>
    </w:pPr>
  </w:style>
  <w:style w:type="character" w:customStyle="1" w:styleId="BodyTextChar">
    <w:name w:val="Body Text Char"/>
    <w:basedOn w:val="DefaultParagraphFont"/>
    <w:link w:val="BodyText"/>
    <w:uiPriority w:val="99"/>
    <w:semiHidden/>
    <w:rsid w:val="00EF2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99"/>
    <w:semiHidden/>
    <w:unhideWhenUsed/>
    <w:rsid w:val="00EF223D"/>
    <w:pPr>
      <w:spacing w:after="120"/>
    </w:pPr>
  </w:style>
  <w:style w:type="character" w:customStyle="1" w:styleId="BodyTextChar">
    <w:name w:val="Body Text Char"/>
    <w:basedOn w:val="DefaultParagraphFont"/>
    <w:link w:val="BodyText"/>
    <w:uiPriority w:val="99"/>
    <w:semiHidden/>
    <w:rsid w:val="00EF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pa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603D6"/>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2015-02-14T22:48:00Z</cp:lastPrinted>
  <dcterms:created xsi:type="dcterms:W3CDTF">2015-03-09T15:12:00Z</dcterms:created>
  <dcterms:modified xsi:type="dcterms:W3CDTF">2015-03-09T15:12:00Z</dcterms:modified>
</cp:coreProperties>
</file>